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71" w:rsidRPr="00D243C4" w:rsidRDefault="00AA4D71">
      <w:pPr>
        <w:rPr>
          <w:rFonts w:ascii="Times New Roman" w:hAnsi="Times New Roman" w:cs="Times New Roman"/>
          <w:bCs/>
          <w:bdr w:val="none" w:sz="0" w:space="0" w:color="auto" w:frame="1"/>
        </w:rPr>
      </w:pPr>
      <w:r w:rsidRPr="00D243C4">
        <w:rPr>
          <w:rFonts w:ascii="Times New Roman" w:hAnsi="Times New Roman" w:cs="Times New Roman"/>
          <w:bCs/>
          <w:bdr w:val="none" w:sz="0" w:space="0" w:color="auto" w:frame="1"/>
        </w:rPr>
        <w:t xml:space="preserve">Указы президента </w:t>
      </w:r>
    </w:p>
    <w:p w:rsidR="00B672BE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"http://docs.cntd.ru/document/420327289"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Указ Президента РФ от 31.12.2015 г.</w:t>
      </w:r>
      <w:r w:rsidR="00EB0754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 xml:space="preserve"> № </w:t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683</w:t>
      </w:r>
      <w:r w:rsidR="00EB0754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 xml:space="preserve"> «О стратегии национальной безопасности Российской Федерации</w:t>
      </w:r>
    </w:p>
    <w:p w:rsidR="00585206" w:rsidRPr="00AA4D71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4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http://docs.cntd.ru/document/420327289</w:t>
        </w:r>
      </w:hyperlink>
    </w:p>
    <w:p w:rsidR="00AA4D71" w:rsidRPr="00AA4D71" w:rsidRDefault="00AA4D71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</w:rPr>
        <w:t>Федеральные законы</w:t>
      </w:r>
    </w:p>
    <w:p w:rsidR="00EB0754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"http://docs.cntd.ru/document/9009935"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</w:p>
    <w:p w:rsidR="00585206" w:rsidRPr="00AA4D71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5" w:history="1">
        <w:r w:rsidR="00585206" w:rsidRPr="00AA4D71">
          <w:rPr>
            <w:rStyle w:val="a3"/>
            <w:rFonts w:ascii="Times New Roman" w:hAnsi="Times New Roman" w:cs="Times New Roman"/>
          </w:rPr>
          <w:t>http://docs.cntd.ru/document/9009935</w:t>
        </w:r>
      </w:hyperlink>
    </w:p>
    <w:p w:rsidR="00585206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"http://docs.cntd.ru/document/9020348"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31 мая 1996 г. N 61-ФЗ "Об обороне" </w:t>
      </w:r>
    </w:p>
    <w:p w:rsidR="00422EDA" w:rsidRPr="00AA4D71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6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http://docs.cntd.ru/document/9020348</w:t>
        </w:r>
      </w:hyperlink>
    </w:p>
    <w:p w:rsidR="00585206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"http://docs.cntd.ru/document/901701041"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12 февраля 1998 г. № 28-ФЗ «О гражданской обороне».</w:t>
      </w:r>
    </w:p>
    <w:p w:rsidR="00422EDA" w:rsidRPr="00AA4D71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7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http://docs.cntd.ru/document/901701041</w:t>
        </w:r>
      </w:hyperlink>
    </w:p>
    <w:p w:rsidR="00585206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"http://docs.cntd.ru/document/9028718"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21 декабря 1994 г. № 69-ФЗ «О пожарной безопасности».</w:t>
      </w:r>
    </w:p>
    <w:p w:rsidR="00422EDA" w:rsidRPr="00AA4D71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8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http://docs.cntd.ru/document/9028718</w:t>
        </w:r>
      </w:hyperlink>
    </w:p>
    <w:p w:rsidR="00585206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"http://docs.cntd.ru/document/901970787"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6 марта 2006 г. № 35-ФЗ «О противодействии терроризму».</w:t>
      </w:r>
    </w:p>
    <w:p w:rsidR="00422EDA" w:rsidRPr="00AA4D71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9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http://docs.cntd.ru/document/901970787</w:t>
        </w:r>
      </w:hyperlink>
    </w:p>
    <w:p w:rsidR="00585206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"http://docs.cntd.ru/document/902111644"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22 июля 2008 г. № 123-Ф3 «Технический регламент о требованиях пожарной безопасности».</w:t>
      </w:r>
    </w:p>
    <w:p w:rsidR="00422EDA" w:rsidRPr="00AA4D71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10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http://docs.cntd.ru/document/902111644</w:t>
        </w:r>
      </w:hyperlink>
    </w:p>
    <w:p w:rsidR="00585206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"http://docs.cntd.ru/document/9015351"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9 января 1996 г. № 3-ФЗ «О радиационной безопасности населения».</w:t>
      </w:r>
    </w:p>
    <w:p w:rsidR="00422EDA" w:rsidRPr="00AA4D71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11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http://docs.cntd.ru/document/9015351</w:t>
        </w:r>
      </w:hyperlink>
    </w:p>
    <w:p w:rsidR="00585206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"http://docs.cntd.ru/document/9013096"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22 августа 1995 г. N 151-ФЗ "Об аварийно-спасательных службах и статусе спасателей" (с изменениями и дополнениями)</w:t>
      </w:r>
    </w:p>
    <w:p w:rsidR="00422EDA" w:rsidRPr="00AA4D71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12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http://docs.cntd.ru/document/9013096</w:t>
        </w:r>
      </w:hyperlink>
    </w:p>
    <w:p w:rsidR="00585206" w:rsidRPr="00AA4D71" w:rsidRDefault="00CE296F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"http://docs.cntd.ru/document/9038722"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"О мобилизационной подготовке и мобилизации в Российской Федерации" от 26.02.1997 N 3</w:t>
      </w:r>
      <w:r w:rsidR="00AA4D71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1-ФЗ (с изменениями и дополнениями</w:t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)</w:t>
      </w:r>
    </w:p>
    <w:p w:rsidR="00422EDA" w:rsidRDefault="00CE296F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13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http://docs.cntd.ru/document/9038722</w:t>
        </w:r>
      </w:hyperlink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 w:rsidP="00AA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 Правительства</w:t>
      </w:r>
    </w:p>
    <w:p w:rsidR="00AA4D71" w:rsidRPr="00AA4D71" w:rsidRDefault="00AA4D71" w:rsidP="00AA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71" w:rsidRPr="00AA4D71" w:rsidRDefault="00CE296F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AA4D71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"http://docs.cntd.ru/document/901884206"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AA4D71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30 декабря 2003 г. № 794 «О единой государственной системе предупреждения и ликвидации чрезвычайных ситуаций».</w:t>
      </w:r>
    </w:p>
    <w:p w:rsidR="00AA4D71" w:rsidRP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14" w:history="1">
        <w:r w:rsidR="00AA4D71" w:rsidRPr="00AA4D71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http://docs.cntd.ru/document/901884206</w:t>
        </w:r>
      </w:hyperlink>
    </w:p>
    <w:p w:rsidR="00AA4D71" w:rsidRDefault="00AA4D71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AA4D71" w:rsidRDefault="00CE296F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AA4D71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"http://docs.cntd.ru/document/902043525"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AA4D71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15" w:history="1">
        <w:r w:rsidR="00AA4D71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http://docs.cntd.ru/document/902043525</w:t>
        </w:r>
      </w:hyperlink>
    </w:p>
    <w:p w:rsidR="00AA4D71" w:rsidRPr="00AA4D71" w:rsidRDefault="00AA4D71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C7021D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</w:pPr>
      <w:hyperlink r:id="rId16" w:history="1">
        <w:r w:rsidR="00AA4D71" w:rsidRPr="00C7021D">
          <w:rPr>
            <w:rStyle w:val="a3"/>
            <w:rFonts w:ascii="Georgia" w:eastAsia="Times New Roman" w:hAnsi="Georgia" w:cs="Arial"/>
            <w:b/>
            <w:bCs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Российской Федерации от 4 сентября 2003 г. № 547 «О порядке подготовки населения в области защиты от чрезвычайных ситуаций приро</w:t>
        </w:r>
        <w:r w:rsidR="00C7021D" w:rsidRPr="00C7021D">
          <w:rPr>
            <w:rStyle w:val="a3"/>
            <w:rFonts w:ascii="Georgia" w:eastAsia="Times New Roman" w:hAnsi="Georgia" w:cs="Arial"/>
            <w:b/>
            <w:bCs/>
            <w:sz w:val="21"/>
            <w:szCs w:val="21"/>
            <w:bdr w:val="none" w:sz="0" w:space="0" w:color="auto" w:frame="1"/>
            <w:lang w:eastAsia="ru-RU"/>
          </w:rPr>
          <w:t>дного и техногенного характера»</w:t>
        </w:r>
      </w:hyperlink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hyperlink r:id="rId17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http://docs.cntd.ru/document/901873584</w:t>
        </w:r>
      </w:hyperlink>
    </w:p>
    <w:p w:rsidR="00C7021D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</w:pPr>
      <w:hyperlink r:id="rId18" w:history="1">
        <w:r w:rsidR="00AA4D71" w:rsidRPr="00C7021D">
          <w:rPr>
            <w:rStyle w:val="a3"/>
            <w:rFonts w:ascii="Georgia" w:eastAsia="Times New Roman" w:hAnsi="Georgia" w:cs="Arial"/>
            <w:b/>
            <w:bCs/>
            <w:sz w:val="21"/>
            <w:szCs w:val="21"/>
            <w:bdr w:val="none" w:sz="0" w:space="0" w:color="auto" w:frame="1"/>
            <w:lang w:eastAsia="ru-RU"/>
          </w:rPr>
          <w:t>«Положение об организации обучения населения в области гражданской обороны», утвержденное постановлением Правительства Российской Феде</w:t>
        </w:r>
        <w:r w:rsidR="00C7021D" w:rsidRPr="00C7021D">
          <w:rPr>
            <w:rStyle w:val="a3"/>
            <w:rFonts w:ascii="Georgia" w:eastAsia="Times New Roman" w:hAnsi="Georgia" w:cs="Arial"/>
            <w:b/>
            <w:bCs/>
            <w:sz w:val="21"/>
            <w:szCs w:val="21"/>
            <w:bdr w:val="none" w:sz="0" w:space="0" w:color="auto" w:frame="1"/>
            <w:lang w:eastAsia="ru-RU"/>
          </w:rPr>
          <w:t>рации 2 ноября 2000 г. за № 841</w:t>
        </w:r>
      </w:hyperlink>
    </w:p>
    <w:p w:rsidR="00C7021D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hyperlink r:id="rId19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http://docs.cntd.ru/document/901774785</w:t>
        </w:r>
      </w:hyperlink>
    </w:p>
    <w:p w:rsidR="00C7021D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AA4D71" w:rsidRDefault="00AA4D71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CE296F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"http://docs.cntd.ru/document/9032071"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</w:r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0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http://docs.cntd.ru/document/9032071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CE296F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"http://docs.cntd.ru/document/901757113"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16 марта 2000 г. N 227 "О возмещении расходов на подготовку и проведение мероприятий по гражданской обороне"</w:t>
      </w:r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1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http://docs.cntd.ru/document/901757113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CE296F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"http://docs.cntd.ru/document/901718120"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3 октября 1998 г. N 1149 "О порядке отнесения территорий к группам по гражданской обороне" (с изменениями и дополнениями)</w:t>
      </w:r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2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http://docs.cntd.ru/document/901718120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CE296F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"http://docs.cntd.ru/document/901738554"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(с изменениями и дополнениями)</w:t>
      </w:r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3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http://docs.cntd.ru/document/901738554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CE296F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"http://docs.cntd.ru/document/901748414"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29 ноября 1999 г. N 1309 "О порядке создания убежищ и иных объектов гражданской обороны" (с изменениями и дополнениями)</w:t>
      </w:r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4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http://docs.cntd.ru/document/901748414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CE296F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"http://docs.cntd.ru/document/499077642"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15 февраля 2014 г. N 110 "О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 изменениями и дополнениями)</w:t>
      </w:r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5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http://docs.cntd.ru/document/499077642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CE296F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"http://docs.cntd.ru/document/902279644"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17 мая 2011 г. N 376 "О чрезвычайных ситуациях в лесах, возникших вследствие лесных пожаров" (с изменениями и дополнениями)</w:t>
      </w:r>
    </w:p>
    <w:p w:rsid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6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http://docs.cntd.ru/document/902279644</w:t>
        </w:r>
      </w:hyperlink>
    </w:p>
    <w:p w:rsidR="00C7021D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3C1F06" w:rsidRDefault="003C1F06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3C1F06" w:rsidRDefault="003C1F06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3C1F06" w:rsidRPr="00711815" w:rsidRDefault="003C1F06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r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  <w:lastRenderedPageBreak/>
        <w:t>п</w:t>
      </w:r>
      <w:r w:rsidRPr="00711815">
        <w:rPr>
          <w:rFonts w:ascii="Times New Roman" w:eastAsia="Times New Roman" w:hAnsi="Times New Roman" w:cs="Times New Roman"/>
          <w:i/>
          <w:iCs/>
          <w:color w:val="141414"/>
          <w:lang w:eastAsia="ru-RU"/>
        </w:rPr>
        <w:t>риказы МЧС</w:t>
      </w:r>
    </w:p>
    <w:p w:rsidR="003C1F06" w:rsidRPr="00711815" w:rsidRDefault="00CE296F" w:rsidP="00AA4D71">
      <w:pPr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/>
          <w:iCs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141414"/>
          <w:bdr w:val="none" w:sz="0" w:space="0" w:color="auto" w:frame="1"/>
          <w:lang w:eastAsia="ru-RU"/>
        </w:rPr>
        <w:fldChar w:fldCharType="begin"/>
      </w:r>
      <w:r w:rsidR="00335ED4" w:rsidRPr="00711815">
        <w:rPr>
          <w:rFonts w:ascii="Times New Roman" w:eastAsia="Times New Roman" w:hAnsi="Times New Roman" w:cs="Times New Roman"/>
          <w:b/>
          <w:bCs/>
          <w:color w:val="141414"/>
          <w:bdr w:val="none" w:sz="0" w:space="0" w:color="auto" w:frame="1"/>
          <w:lang w:eastAsia="ru-RU"/>
        </w:rPr>
        <w:instrText xml:space="preserve"> HYPERLINK "http://docs.cntd.ru/document/902015408" </w:instrText>
      </w:r>
      <w:r w:rsidRPr="00711815">
        <w:rPr>
          <w:rFonts w:ascii="Times New Roman" w:eastAsia="Times New Roman" w:hAnsi="Times New Roman" w:cs="Times New Roman"/>
          <w:b/>
          <w:bCs/>
          <w:color w:val="141414"/>
          <w:bdr w:val="none" w:sz="0" w:space="0" w:color="auto" w:frame="1"/>
          <w:lang w:eastAsia="ru-RU"/>
        </w:rPr>
        <w:fldChar w:fldCharType="separate"/>
      </w:r>
    </w:p>
    <w:p w:rsidR="003C1F06" w:rsidRPr="00711815" w:rsidRDefault="003C1F06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  <w:proofErr w:type="gramStart"/>
      <w:r w:rsidRPr="00711815">
        <w:rPr>
          <w:rStyle w:val="a3"/>
          <w:b/>
          <w:bCs/>
          <w:sz w:val="22"/>
          <w:szCs w:val="22"/>
          <w:bdr w:val="none" w:sz="0" w:space="0" w:color="auto" w:frame="1"/>
        </w:rPr>
        <w:t>Приказ МЧС России от 13.11.2006 г.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</w:t>
      </w:r>
      <w:proofErr w:type="gramEnd"/>
      <w:r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 Российской Федерации и на курсах гражданской обороны муниципальных образований»</w:t>
      </w:r>
      <w:r w:rsidR="00CE296F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27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http://docs.cntd.ru/document/902015408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  <w:hyperlink r:id="rId28" w:history="1">
        <w:proofErr w:type="gramStart"/>
        <w:r w:rsidR="003C1F06" w:rsidRPr="00711815">
          <w:rPr>
            <w:rStyle w:val="a3"/>
            <w:b/>
            <w:bCs/>
            <w:sz w:val="22"/>
            <w:szCs w:val="22"/>
            <w:bdr w:val="none" w:sz="0" w:space="0" w:color="auto" w:frame="1"/>
          </w:rPr>
          <w:t>Приказ МЧС России от 19.01.2004 г.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</w:t>
        </w:r>
        <w:proofErr w:type="gramEnd"/>
        <w:r w:rsidR="003C1F06" w:rsidRPr="00711815">
          <w:rPr>
            <w:rStyle w:val="a3"/>
            <w:b/>
            <w:bCs/>
            <w:sz w:val="22"/>
            <w:szCs w:val="22"/>
            <w:bdr w:val="none" w:sz="0" w:space="0" w:color="auto" w:frame="1"/>
          </w:rPr>
          <w:t xml:space="preserve"> образований»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</w:p>
    <w:p w:rsidR="003C1F06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29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http://docs.cntd.ru/document/901886690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  <w:hyperlink r:id="rId30" w:history="1">
        <w:r w:rsidR="003C1F06" w:rsidRPr="00711815">
          <w:rPr>
            <w:rStyle w:val="a3"/>
            <w:b/>
            <w:bCs/>
            <w:sz w:val="22"/>
            <w:szCs w:val="22"/>
            <w:bdr w:val="none" w:sz="0" w:space="0" w:color="auto" w:frame="1"/>
          </w:rPr>
          <w:t>Приказ МЧС России от 28 февраля 2003 г. № 105 «Об утверждении Требований по предупреждению чрезвычайных ситуаций на потенциально опасных объектах и объектах жизнеобеспечения»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</w:p>
    <w:p w:rsidR="003C1F06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31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http://docs.cntd.ru/document/901854607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335ED4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"http://docs.cntd.ru/document/901914783"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Приказ МЧС России от 25 октября 2004 г. № 484 «Об утверждении типового </w:t>
      </w:r>
      <w:proofErr w:type="gramStart"/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>паспорта безопасности территорий субъектов Российской Федерации</w:t>
      </w:r>
      <w:proofErr w:type="gramEnd"/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 и муниципальных образований»</w:t>
      </w:r>
    </w:p>
    <w:p w:rsidR="003C1F06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</w:p>
    <w:p w:rsidR="00335ED4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32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http://docs.cntd.ru/document/901914783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335ED4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"http://docs.cntd.ru/document/901990676"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>Приказ МЧС России от 25 июля 2006 г. № 422 «Об утверждении Положения о системах оповещения населения»</w:t>
      </w: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</w:p>
    <w:p w:rsidR="00335ED4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  <w:hyperlink r:id="rId33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http://docs.cntd.ru/document/901990676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C1F06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335ED4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"http://docs.cntd.ru/document/901868437"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>Приказ МЧС РФ от 27 мая 2003 г.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(с изменениями и дополнениями)</w:t>
      </w:r>
    </w:p>
    <w:p w:rsidR="00335ED4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</w:p>
    <w:p w:rsidR="00335ED4" w:rsidRPr="00711815" w:rsidRDefault="00CE296F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34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http://docs.cntd.ru/document/901868437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i/>
          <w:iCs/>
          <w:color w:val="141414"/>
          <w:sz w:val="22"/>
          <w:szCs w:val="22"/>
        </w:rPr>
        <w:lastRenderedPageBreak/>
        <w:t>Методические рекомендации</w:t>
      </w: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35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335ED4" w:rsidRPr="00711815" w:rsidRDefault="00CE296F" w:rsidP="00335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689C"/>
          <w:u w:val="single"/>
          <w:bdr w:val="none" w:sz="0" w:space="0" w:color="auto" w:frame="1"/>
          <w:lang w:eastAsia="ru-RU"/>
        </w:rPr>
      </w:pPr>
      <w:hyperlink r:id="rId35" w:history="1">
        <w:r w:rsidR="00335ED4" w:rsidRPr="00711815">
          <w:rPr>
            <w:rStyle w:val="a3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ru-RU"/>
          </w:rPr>
          <w:t xml:space="preserve">Методические рекомендации </w:t>
        </w:r>
        <w:proofErr w:type="spellStart"/>
        <w:r w:rsidR="00335ED4" w:rsidRPr="00711815">
          <w:rPr>
            <w:rStyle w:val="a3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ru-RU"/>
          </w:rPr>
          <w:t>Роспотребнадзора</w:t>
        </w:r>
        <w:proofErr w:type="spellEnd"/>
        <w:r w:rsidR="00335ED4" w:rsidRPr="00711815">
          <w:rPr>
            <w:rStyle w:val="a3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ru-RU"/>
          </w:rPr>
          <w:t> «Санитарно-просветительская работа с целью коррекции защитного поведения лиц из групп риска населения территорий, подвергшихся радиоактивному загрязнению» (20 февраля 2008 г. № 01/1318-8-34)</w:t>
        </w:r>
      </w:hyperlink>
    </w:p>
    <w:p w:rsidR="00335ED4" w:rsidRPr="00711815" w:rsidRDefault="00335ED4" w:rsidP="00335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689C"/>
          <w:u w:val="single"/>
          <w:bdr w:val="none" w:sz="0" w:space="0" w:color="auto" w:frame="1"/>
          <w:lang w:eastAsia="ru-RU"/>
        </w:rPr>
      </w:pPr>
    </w:p>
    <w:p w:rsidR="00335ED4" w:rsidRPr="00711815" w:rsidRDefault="00CE296F" w:rsidP="00335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hyperlink r:id="rId36" w:history="1">
        <w:r w:rsidR="00335ED4" w:rsidRPr="00711815">
          <w:rPr>
            <w:rStyle w:val="a3"/>
            <w:rFonts w:ascii="Times New Roman" w:eastAsia="Times New Roman" w:hAnsi="Times New Roman" w:cs="Times New Roman"/>
            <w:i/>
            <w:iCs/>
            <w:lang w:eastAsia="ru-RU"/>
          </w:rPr>
          <w:t>http://docs.cntd.ru/document/1200076518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C1F06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335ED4" w:rsidRPr="00711815" w:rsidRDefault="00335ED4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r w:rsidRPr="00711815">
        <w:rPr>
          <w:rFonts w:ascii="Times New Roman" w:eastAsia="Times New Roman" w:hAnsi="Times New Roman" w:cs="Times New Roman"/>
          <w:i/>
          <w:iCs/>
          <w:color w:val="141414"/>
          <w:lang w:eastAsia="ru-RU"/>
        </w:rPr>
        <w:t xml:space="preserve">санитарные правила и нормы </w:t>
      </w:r>
    </w:p>
    <w:p w:rsidR="00335ED4" w:rsidRPr="00711815" w:rsidRDefault="00335ED4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335ED4" w:rsidRPr="00711815" w:rsidRDefault="00CE296F" w:rsidP="00335ED4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711815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"http://docs.cntd.ru/document/902170553"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35ED4"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Санитарные правила и нормативы </w:t>
      </w:r>
      <w:proofErr w:type="spellStart"/>
      <w:r w:rsidR="00335ED4" w:rsidRPr="00711815">
        <w:rPr>
          <w:rStyle w:val="a3"/>
          <w:b/>
          <w:bCs/>
          <w:sz w:val="22"/>
          <w:szCs w:val="22"/>
          <w:bdr w:val="none" w:sz="0" w:space="0" w:color="auto" w:frame="1"/>
        </w:rPr>
        <w:t>СанПиН</w:t>
      </w:r>
      <w:proofErr w:type="spellEnd"/>
      <w:r w:rsidR="00335ED4"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 2.6.1.2523-09 «Нормы радиационной безопасности (НРБ-99/2009)»</w:t>
      </w:r>
    </w:p>
    <w:p w:rsidR="00335ED4" w:rsidRPr="00711815" w:rsidRDefault="00CE296F" w:rsidP="00335ED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  <w:hyperlink r:id="rId37" w:history="1">
        <w:r w:rsidR="00711815" w:rsidRPr="00711815">
          <w:rPr>
            <w:rStyle w:val="a3"/>
            <w:i/>
            <w:iCs/>
            <w:sz w:val="22"/>
            <w:szCs w:val="22"/>
          </w:rPr>
          <w:t>http://docs.cntd.ru/document/902170553</w:t>
        </w:r>
      </w:hyperlink>
    </w:p>
    <w:p w:rsidR="00711815" w:rsidRPr="00711815" w:rsidRDefault="00711815" w:rsidP="00335ED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CE296F" w:rsidP="00335ED4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711815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"http://docs.cntd.ru/document/902214068"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35ED4" w:rsidRPr="00711815">
        <w:rPr>
          <w:rStyle w:val="a3"/>
          <w:b/>
          <w:bCs/>
          <w:sz w:val="22"/>
          <w:szCs w:val="22"/>
          <w:bdr w:val="none" w:sz="0" w:space="0" w:color="auto" w:frame="1"/>
        </w:rPr>
        <w:t>Санитарные правила и нормативы СП 2.6.1.2612-10 «Основные санитарные правила обеспечения радиационной безопасности (ОСПОРБ- 99/2010)»</w:t>
      </w:r>
    </w:p>
    <w:p w:rsidR="00335ED4" w:rsidRPr="00711815" w:rsidRDefault="00335ED4" w:rsidP="00AA4D71">
      <w:pPr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/>
          <w:iCs/>
          <w:lang w:eastAsia="ru-RU"/>
        </w:rPr>
      </w:pPr>
    </w:p>
    <w:p w:rsidR="00711815" w:rsidRPr="00711815" w:rsidRDefault="00CE296F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141414"/>
          <w:bdr w:val="none" w:sz="0" w:space="0" w:color="auto" w:frame="1"/>
          <w:lang w:eastAsia="ru-RU"/>
        </w:rPr>
        <w:fldChar w:fldCharType="end"/>
      </w:r>
      <w:hyperlink r:id="rId38" w:history="1">
        <w:r w:rsidR="00711815" w:rsidRPr="00711815">
          <w:rPr>
            <w:rStyle w:val="a3"/>
            <w:rFonts w:ascii="Times New Roman" w:eastAsia="Times New Roman" w:hAnsi="Times New Roman" w:cs="Times New Roman"/>
            <w:i/>
            <w:iCs/>
            <w:lang w:eastAsia="ru-RU"/>
          </w:rPr>
          <w:t>http://docs.cntd.ru/document/902214068</w:t>
        </w:r>
      </w:hyperlink>
    </w:p>
    <w:p w:rsidR="00711815" w:rsidRPr="00711815" w:rsidRDefault="00711815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711815" w:rsidRPr="00711815" w:rsidRDefault="00711815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711815" w:rsidRPr="00711815" w:rsidRDefault="00711815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r w:rsidRPr="00711815">
        <w:rPr>
          <w:rFonts w:ascii="Times New Roman" w:eastAsia="Times New Roman" w:hAnsi="Times New Roman" w:cs="Times New Roman"/>
          <w:i/>
          <w:iCs/>
          <w:color w:val="141414"/>
          <w:lang w:eastAsia="ru-RU"/>
        </w:rPr>
        <w:t>ГОСТ и СНи</w:t>
      </w:r>
      <w:bookmarkStart w:id="0" w:name="_GoBack"/>
      <w:r w:rsidRPr="00711815">
        <w:rPr>
          <w:rFonts w:ascii="Times New Roman" w:eastAsia="Times New Roman" w:hAnsi="Times New Roman" w:cs="Times New Roman"/>
          <w:i/>
          <w:iCs/>
          <w:color w:val="141414"/>
          <w:lang w:eastAsia="ru-RU"/>
        </w:rPr>
        <w:t xml:space="preserve">П </w:t>
      </w:r>
      <w:bookmarkEnd w:id="0"/>
    </w:p>
    <w:p w:rsidR="00711815" w:rsidRPr="00711815" w:rsidRDefault="00711815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711815" w:rsidRPr="00711815" w:rsidRDefault="00CE296F" w:rsidP="00711815">
      <w:pPr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/>
          <w:iCs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begin"/>
      </w:r>
      <w:r w:rsidR="00711815"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instrText xml:space="preserve"> HYPERLINK "http://docs.cntd.ru/document/1200007342" \t "_blank" </w:instrText>
      </w: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separate"/>
      </w:r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Гост </w:t>
      </w:r>
      <w:proofErr w:type="spellStart"/>
      <w:proofErr w:type="gramStart"/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</w:t>
      </w:r>
      <w:proofErr w:type="spellEnd"/>
      <w:proofErr w:type="gramEnd"/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42.0.01-2000. Гражданская оборона. Основные положения</w:t>
      </w:r>
    </w:p>
    <w:p w:rsidR="00711815" w:rsidRPr="00711815" w:rsidRDefault="00CE296F" w:rsidP="00711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end"/>
      </w:r>
    </w:p>
    <w:p w:rsidR="00711815" w:rsidRPr="00711815" w:rsidRDefault="00CE296F" w:rsidP="00711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9" w:history="1">
        <w:r w:rsidR="00711815" w:rsidRPr="00711815">
          <w:rPr>
            <w:rStyle w:val="a3"/>
            <w:rFonts w:ascii="Times New Roman" w:eastAsia="Times New Roman" w:hAnsi="Times New Roman" w:cs="Times New Roman"/>
            <w:lang w:eastAsia="ru-RU"/>
          </w:rPr>
          <w:t>http://docs.cntd.ru/document/1200007342</w:t>
        </w:r>
      </w:hyperlink>
    </w:p>
    <w:p w:rsidR="00711815" w:rsidRPr="00711815" w:rsidRDefault="00711815" w:rsidP="00711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1815" w:rsidRPr="00711815" w:rsidRDefault="00CE296F" w:rsidP="00711815">
      <w:pPr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/>
          <w:iCs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begin"/>
      </w:r>
      <w:r w:rsidR="00711815"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instrText xml:space="preserve"> HYPERLINK "http://docs.cntd.ru/document/1200078953" \t "_blank" </w:instrText>
      </w: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separate"/>
      </w:r>
      <w:proofErr w:type="spellStart"/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СНиП</w:t>
      </w:r>
      <w:proofErr w:type="spellEnd"/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2.01.51-90 Инженерно-технические мероприятия гражданской обороны</w:t>
      </w:r>
    </w:p>
    <w:p w:rsidR="00711815" w:rsidRPr="00711815" w:rsidRDefault="00CE296F" w:rsidP="00711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end"/>
      </w:r>
      <w:r w:rsidRPr="00711815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="00711815" w:rsidRPr="00711815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"http://08.mchs.gov.ru/" \t "_blank" </w:instrText>
      </w:r>
      <w:r w:rsidRPr="00711815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</w:p>
    <w:p w:rsidR="00711815" w:rsidRPr="00711815" w:rsidRDefault="00711815" w:rsidP="0071181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1815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http://docs.cntd.ru/document/1200078953</w:t>
      </w:r>
      <w:r w:rsidRPr="00711815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br/>
      </w:r>
    </w:p>
    <w:p w:rsidR="003C1F06" w:rsidRPr="00AA4D71" w:rsidRDefault="00CE296F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 w:rsidRPr="00711815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</w:p>
    <w:sectPr w:rsidR="003C1F06" w:rsidRPr="00AA4D71" w:rsidSect="0035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754"/>
    <w:rsid w:val="00142D61"/>
    <w:rsid w:val="00335ED4"/>
    <w:rsid w:val="00357DB5"/>
    <w:rsid w:val="003C1F06"/>
    <w:rsid w:val="00422EDA"/>
    <w:rsid w:val="00585206"/>
    <w:rsid w:val="00711815"/>
    <w:rsid w:val="00AA4D71"/>
    <w:rsid w:val="00B672BE"/>
    <w:rsid w:val="00C7021D"/>
    <w:rsid w:val="00CE296F"/>
    <w:rsid w:val="00D243C4"/>
    <w:rsid w:val="00EB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B5"/>
  </w:style>
  <w:style w:type="paragraph" w:styleId="1">
    <w:name w:val="heading 1"/>
    <w:basedOn w:val="a"/>
    <w:link w:val="10"/>
    <w:uiPriority w:val="9"/>
    <w:qFormat/>
    <w:rsid w:val="00EB0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9">
    <w:name w:val="font_9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0754"/>
    <w:rPr>
      <w:color w:val="0000FF"/>
      <w:u w:val="single"/>
    </w:rPr>
  </w:style>
  <w:style w:type="character" w:customStyle="1" w:styleId="s2label">
    <w:name w:val="s2label"/>
    <w:basedOn w:val="a0"/>
    <w:rsid w:val="00EB0754"/>
  </w:style>
  <w:style w:type="paragraph" w:customStyle="1" w:styleId="s3repeaterbuttonlabel">
    <w:name w:val="s3repeaterbuttonlabel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754"/>
  </w:style>
  <w:style w:type="character" w:customStyle="1" w:styleId="s65label">
    <w:name w:val="s65label"/>
    <w:basedOn w:val="a0"/>
    <w:rsid w:val="00EB0754"/>
  </w:style>
  <w:style w:type="paragraph" w:customStyle="1" w:styleId="s66repeaterbuttonlabel">
    <w:name w:val="s66repeaterbuttonlabel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2label">
    <w:name w:val="s62label"/>
    <w:basedOn w:val="a0"/>
    <w:rsid w:val="00EB0754"/>
  </w:style>
  <w:style w:type="paragraph" w:styleId="a4">
    <w:name w:val="Balloon Text"/>
    <w:basedOn w:val="a"/>
    <w:link w:val="a5"/>
    <w:uiPriority w:val="99"/>
    <w:semiHidden/>
    <w:unhideWhenUsed/>
    <w:rsid w:val="00E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22ED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A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repeaterbuttonlabel">
    <w:name w:val="s73repeaterbuttonlabel"/>
    <w:basedOn w:val="a"/>
    <w:rsid w:val="0071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4label">
    <w:name w:val="s74label"/>
    <w:basedOn w:val="a0"/>
    <w:rsid w:val="0071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9">
    <w:name w:val="font_9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0754"/>
    <w:rPr>
      <w:color w:val="0000FF"/>
      <w:u w:val="single"/>
    </w:rPr>
  </w:style>
  <w:style w:type="character" w:customStyle="1" w:styleId="s2label">
    <w:name w:val="s2label"/>
    <w:basedOn w:val="a0"/>
    <w:rsid w:val="00EB0754"/>
  </w:style>
  <w:style w:type="paragraph" w:customStyle="1" w:styleId="s3repeaterbuttonlabel">
    <w:name w:val="s3repeaterbuttonlabel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754"/>
  </w:style>
  <w:style w:type="character" w:customStyle="1" w:styleId="s65label">
    <w:name w:val="s65label"/>
    <w:basedOn w:val="a0"/>
    <w:rsid w:val="00EB0754"/>
  </w:style>
  <w:style w:type="paragraph" w:customStyle="1" w:styleId="s66repeaterbuttonlabel">
    <w:name w:val="s66repeaterbuttonlabel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2label">
    <w:name w:val="s62label"/>
    <w:basedOn w:val="a0"/>
    <w:rsid w:val="00EB0754"/>
  </w:style>
  <w:style w:type="paragraph" w:styleId="a4">
    <w:name w:val="Balloon Text"/>
    <w:basedOn w:val="a"/>
    <w:link w:val="a5"/>
    <w:uiPriority w:val="99"/>
    <w:semiHidden/>
    <w:unhideWhenUsed/>
    <w:rsid w:val="00E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22ED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A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repeaterbuttonlabel">
    <w:name w:val="s73repeaterbuttonlabel"/>
    <w:basedOn w:val="a"/>
    <w:rsid w:val="0071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4label">
    <w:name w:val="s74label"/>
    <w:basedOn w:val="a0"/>
    <w:rsid w:val="0071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18167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1510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27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1482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4784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</w:divsChild>
        </w:div>
        <w:div w:id="834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12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12528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3618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15268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197494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17762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</w:divsChild>
                        </w:div>
                        <w:div w:id="17643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00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8904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67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92885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86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1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95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44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310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7329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4738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583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8970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15715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15642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11571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</w:divsChild>
                </w:div>
              </w:divsChild>
            </w:div>
          </w:divsChild>
        </w:div>
        <w:div w:id="635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11899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8787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20690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10385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17336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</w:divsChild>
                                </w:div>
                                <w:div w:id="5109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701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67655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80686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18591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3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45932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6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708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79015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77385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3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0724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18596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7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8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144835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9844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61729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50077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41964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1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hyperlink" Target="http://docs.cntd.ru/document/9038722" TargetMode="External"/><Relationship Id="rId18" Type="http://schemas.openxmlformats.org/officeDocument/2006/relationships/hyperlink" Target="http://docs.cntd.ru/document/901774785" TargetMode="External"/><Relationship Id="rId26" Type="http://schemas.openxmlformats.org/officeDocument/2006/relationships/hyperlink" Target="http://docs.cntd.ru/document/902279644" TargetMode="External"/><Relationship Id="rId39" Type="http://schemas.openxmlformats.org/officeDocument/2006/relationships/hyperlink" Target="http://docs.cntd.ru/document/1200007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757113" TargetMode="External"/><Relationship Id="rId34" Type="http://schemas.openxmlformats.org/officeDocument/2006/relationships/hyperlink" Target="http://docs.cntd.ru/document/901868437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docs.cntd.ru/document/901701041" TargetMode="External"/><Relationship Id="rId12" Type="http://schemas.openxmlformats.org/officeDocument/2006/relationships/hyperlink" Target="http://docs.cntd.ru/document/9013096" TargetMode="External"/><Relationship Id="rId17" Type="http://schemas.openxmlformats.org/officeDocument/2006/relationships/hyperlink" Target="http://docs.cntd.ru/document/901873584" TargetMode="External"/><Relationship Id="rId25" Type="http://schemas.openxmlformats.org/officeDocument/2006/relationships/hyperlink" Target="http://docs.cntd.ru/document/499077642" TargetMode="External"/><Relationship Id="rId33" Type="http://schemas.openxmlformats.org/officeDocument/2006/relationships/hyperlink" Target="http://docs.cntd.ru/document/901990676" TargetMode="External"/><Relationship Id="rId38" Type="http://schemas.openxmlformats.org/officeDocument/2006/relationships/hyperlink" Target="http://docs.cntd.ru/document/9022140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3584" TargetMode="External"/><Relationship Id="rId20" Type="http://schemas.openxmlformats.org/officeDocument/2006/relationships/hyperlink" Target="http://docs.cntd.ru/document/9032071" TargetMode="External"/><Relationship Id="rId29" Type="http://schemas.openxmlformats.org/officeDocument/2006/relationships/hyperlink" Target="http://docs.cntd.ru/document/90188669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48" TargetMode="External"/><Relationship Id="rId11" Type="http://schemas.openxmlformats.org/officeDocument/2006/relationships/hyperlink" Target="http://docs.cntd.ru/document/9015351" TargetMode="External"/><Relationship Id="rId24" Type="http://schemas.openxmlformats.org/officeDocument/2006/relationships/hyperlink" Target="http://docs.cntd.ru/document/901748414" TargetMode="External"/><Relationship Id="rId32" Type="http://schemas.openxmlformats.org/officeDocument/2006/relationships/hyperlink" Target="http://docs.cntd.ru/document/901914783" TargetMode="External"/><Relationship Id="rId37" Type="http://schemas.openxmlformats.org/officeDocument/2006/relationships/hyperlink" Target="http://docs.cntd.ru/document/90217055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9009935" TargetMode="External"/><Relationship Id="rId15" Type="http://schemas.openxmlformats.org/officeDocument/2006/relationships/hyperlink" Target="http://docs.cntd.ru/document/902043525" TargetMode="External"/><Relationship Id="rId23" Type="http://schemas.openxmlformats.org/officeDocument/2006/relationships/hyperlink" Target="http://docs.cntd.ru/document/901738554" TargetMode="External"/><Relationship Id="rId28" Type="http://schemas.openxmlformats.org/officeDocument/2006/relationships/hyperlink" Target="http://docs.cntd.ru/document/901886690" TargetMode="External"/><Relationship Id="rId36" Type="http://schemas.openxmlformats.org/officeDocument/2006/relationships/hyperlink" Target="http://docs.cntd.ru/document/1200076518" TargetMode="External"/><Relationship Id="rId10" Type="http://schemas.openxmlformats.org/officeDocument/2006/relationships/hyperlink" Target="http://docs.cntd.ru/document/902111644" TargetMode="External"/><Relationship Id="rId19" Type="http://schemas.openxmlformats.org/officeDocument/2006/relationships/hyperlink" Target="http://docs.cntd.ru/document/901774785" TargetMode="External"/><Relationship Id="rId31" Type="http://schemas.openxmlformats.org/officeDocument/2006/relationships/hyperlink" Target="http://docs.cntd.ru/document/901854607" TargetMode="External"/><Relationship Id="rId4" Type="http://schemas.openxmlformats.org/officeDocument/2006/relationships/hyperlink" Target="http://docs.cntd.ru/document/420327289" TargetMode="External"/><Relationship Id="rId9" Type="http://schemas.openxmlformats.org/officeDocument/2006/relationships/hyperlink" Target="http://docs.cntd.ru/document/901970787" TargetMode="External"/><Relationship Id="rId14" Type="http://schemas.openxmlformats.org/officeDocument/2006/relationships/hyperlink" Target="http://docs.cntd.ru/document/901884206" TargetMode="External"/><Relationship Id="rId22" Type="http://schemas.openxmlformats.org/officeDocument/2006/relationships/hyperlink" Target="http://docs.cntd.ru/document/901718120" TargetMode="External"/><Relationship Id="rId27" Type="http://schemas.openxmlformats.org/officeDocument/2006/relationships/hyperlink" Target="http://docs.cntd.ru/document/902015408" TargetMode="External"/><Relationship Id="rId30" Type="http://schemas.openxmlformats.org/officeDocument/2006/relationships/hyperlink" Target="http://docs.cntd.ru/document/901854607" TargetMode="External"/><Relationship Id="rId35" Type="http://schemas.openxmlformats.org/officeDocument/2006/relationships/hyperlink" Target="http://docs.cntd.ru/document/1200076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ЦГЗ</dc:creator>
  <cp:lastModifiedBy>mvg</cp:lastModifiedBy>
  <cp:revision>2</cp:revision>
  <dcterms:created xsi:type="dcterms:W3CDTF">2021-04-08T05:41:00Z</dcterms:created>
  <dcterms:modified xsi:type="dcterms:W3CDTF">2021-04-08T05:41:00Z</dcterms:modified>
</cp:coreProperties>
</file>